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3CBC" w14:textId="39582C85" w:rsidR="00A22D23" w:rsidRPr="00A22D23" w:rsidRDefault="00A22D23" w:rsidP="00A22D23">
      <w:pPr>
        <w:spacing w:line="360" w:lineRule="auto"/>
        <w:jc w:val="center"/>
        <w:rPr>
          <w:rFonts w:ascii="Times New Roman" w:hAnsi="Times New Roman" w:cs="Times New Roman"/>
          <w:b/>
          <w:bCs/>
          <w:lang w:val="ro-RO"/>
        </w:rPr>
      </w:pPr>
      <w:r w:rsidRPr="00A22D23">
        <w:rPr>
          <w:rFonts w:ascii="Times New Roman" w:hAnsi="Times New Roman" w:cs="Times New Roman"/>
          <w:b/>
          <w:bCs/>
          <w:lang w:val="ro-RO"/>
        </w:rPr>
        <w:t>Dincolo de drumuri - o aventur</w:t>
      </w:r>
      <w:r>
        <w:rPr>
          <w:rFonts w:ascii="Times New Roman" w:hAnsi="Times New Roman" w:cs="Times New Roman"/>
          <w:b/>
          <w:bCs/>
          <w:lang w:val="ro-RO"/>
        </w:rPr>
        <w:t>ă</w:t>
      </w:r>
      <w:r w:rsidRPr="00A22D23">
        <w:rPr>
          <w:rFonts w:ascii="Times New Roman" w:hAnsi="Times New Roman" w:cs="Times New Roman"/>
          <w:b/>
          <w:bCs/>
          <w:lang w:val="ro-RO"/>
        </w:rPr>
        <w:t xml:space="preserve"> a sufletului</w:t>
      </w:r>
    </w:p>
    <w:p w14:paraId="5AC9B5D0" w14:textId="77777777" w:rsidR="00A22D23" w:rsidRPr="00A22D23" w:rsidRDefault="00A22D23" w:rsidP="00A22D23">
      <w:pPr>
        <w:spacing w:line="360" w:lineRule="auto"/>
        <w:jc w:val="both"/>
        <w:rPr>
          <w:rFonts w:ascii="Times New Roman" w:hAnsi="Times New Roman" w:cs="Times New Roman"/>
          <w:lang w:val="ro-RO"/>
        </w:rPr>
      </w:pPr>
    </w:p>
    <w:p w14:paraId="422C0DDA"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Uneori, simt că lumea este mult prea mare ca să o pot cuprinde. Privind hărțile, imaginându-mi orașe îndepărtate, oameni pe care nu i-am cunoscut și locuri în care nu am pășit niciodată, mă gândesc că fiecare drum este mai mult decât o simplă călătorie. Este o aventură a sufletului. Călătoria începe atunci când deschizi ochii cu adevărat și privești în jur, atunci când ești dispus să vezi  și să simți lucrurile așa cum sunt, nu doar să bifezi locuri pe o hartă sau să aduni fotografii.</w:t>
      </w:r>
    </w:p>
    <w:p w14:paraId="2F1C3A11"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Călătoria nu este doar despre ceea ce vezi, ci despre ceea ce simți și ce rămâne în tine. Uneori, ajungem în locuri uimitoare și totuși nu simțim nimic. Alteori, un simplu colț de stradă, un apus sau un zâmbet ne pot schimba complet ziua și chiar felul în care vedem lumea.</w:t>
      </w:r>
    </w:p>
    <w:p w14:paraId="68EC57CB" w14:textId="77777777" w:rsidR="00A22D23" w:rsidRPr="00A22D23" w:rsidRDefault="00A22D23" w:rsidP="00A22D23">
      <w:pPr>
        <w:spacing w:line="360" w:lineRule="auto"/>
        <w:jc w:val="both"/>
        <w:rPr>
          <w:rFonts w:ascii="Times New Roman" w:hAnsi="Times New Roman" w:cs="Times New Roman"/>
          <w:lang w:val="ro-RO"/>
        </w:rPr>
      </w:pPr>
      <w:r w:rsidRPr="00A22D23">
        <w:rPr>
          <w:rFonts w:ascii="Times New Roman" w:hAnsi="Times New Roman" w:cs="Times New Roman"/>
          <w:lang w:val="ro-RO"/>
        </w:rPr>
        <w:t>În timp ce călătorești, înveți că oamenii sunt cei care dau viață locurilor și că uneori e suficient să stai pe o bancă să-i privești cum trec, cum râd sau cum se ceartă între ei, ca să simți  că locul respectiv respiră.</w:t>
      </w:r>
    </w:p>
    <w:p w14:paraId="4DF0FABC"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Italia este una dintre țările care îți vorbește fără să folosească cuvinte. Străzile vechi, clădirile pline de istorie, mirosul de mâncare gustoasă, toate par să-ți spună că timpul nu poate șterge frumusețea. Veneția, cu gondolele care plutesc încet pe canale și cu lumina care reflectă în apă, pare un vis pe care nu vrei să-l lași să dispară.</w:t>
      </w:r>
    </w:p>
    <w:p w14:paraId="30CFDF08"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În Spania, lumea dansează în jurul tău. Străzile pline de culoare, muzica flamenco, oamenii care râd  și se bucură de fiecare moment, totul îți amintește cât de frumoasă poate fi viața atunci când o trăiești cu inima deschisă.</w:t>
      </w:r>
    </w:p>
    <w:p w14:paraId="31ABFC7D"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America, cu orașele uriașe și pline de lumină, dar și cu munții și plajele sale nesfârșite, te învață cât de mare poate fi lumea. Te învață să visezi, să crezi că orice drum, oricât de lung sau dificil, poate fi parcurs dacă ai curaj. De aceea poate că ar trebui să ne oprim puțin și să gândim la ce contează cu adevărat….</w:t>
      </w:r>
    </w:p>
    <w:p w14:paraId="2E02254C"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De multe ori ne limităm la lucruri materiale și uităm că lumea are mult mai mult de oferit decât ceea ce putem cumpăra.</w:t>
      </w:r>
    </w:p>
    <w:p w14:paraId="235D9EF1" w14:textId="77777777" w:rsidR="00A22D23" w:rsidRP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lastRenderedPageBreak/>
        <w:t>Sunt atâtea țări, atâtea locuri, atâtea peisaje pe care nici nu ni le imaginăm. Munți pe care nu i-am explorat, orașe care au alte sunete, alte culori, alte mirosuri. Locuri simple, dar care îți rămân în minte.</w:t>
      </w:r>
    </w:p>
    <w:p w14:paraId="59A73E38" w14:textId="77777777" w:rsidR="00A22D23" w:rsidRPr="00A22D23" w:rsidRDefault="00A22D23" w:rsidP="00A22D23">
      <w:pPr>
        <w:spacing w:line="360" w:lineRule="auto"/>
        <w:jc w:val="both"/>
        <w:rPr>
          <w:rFonts w:ascii="Times New Roman" w:hAnsi="Times New Roman" w:cs="Times New Roman"/>
          <w:lang w:val="ro-RO"/>
        </w:rPr>
      </w:pPr>
      <w:r w:rsidRPr="00A22D23">
        <w:rPr>
          <w:rFonts w:ascii="Times New Roman" w:hAnsi="Times New Roman" w:cs="Times New Roman"/>
          <w:lang w:val="ro-RO"/>
        </w:rPr>
        <w:t>Și nu pentru că sunt luxoase, ci pentru că sunt reale. Pentru că te fac să  simți ceva.</w:t>
      </w:r>
    </w:p>
    <w:p w14:paraId="6672C908" w14:textId="21ACDD7A" w:rsidR="00A22D23" w:rsidRDefault="00A22D23" w:rsidP="00A22D23">
      <w:pPr>
        <w:spacing w:line="360" w:lineRule="auto"/>
        <w:ind w:firstLine="720"/>
        <w:jc w:val="both"/>
        <w:rPr>
          <w:rFonts w:ascii="Times New Roman" w:hAnsi="Times New Roman" w:cs="Times New Roman"/>
          <w:lang w:val="ro-RO"/>
        </w:rPr>
      </w:pPr>
      <w:r w:rsidRPr="00A22D23">
        <w:rPr>
          <w:rFonts w:ascii="Times New Roman" w:hAnsi="Times New Roman" w:cs="Times New Roman"/>
          <w:lang w:val="ro-RO"/>
        </w:rPr>
        <w:t>Călătoria nu e un moft. Nu e un lux. E o lecție. Te învață să vezi, să simți și să crești. Și poate că adevărata bogăție nu e ce strângi, ci ceea ce trăiești. Pentru că lucrurile se pierd, dar ce ai văzut și ce ai simțit rămân în tine</w:t>
      </w:r>
      <w:r>
        <w:rPr>
          <w:rFonts w:ascii="Times New Roman" w:hAnsi="Times New Roman" w:cs="Times New Roman"/>
          <w:lang w:val="ro-RO"/>
        </w:rPr>
        <w:t>.</w:t>
      </w:r>
    </w:p>
    <w:p w14:paraId="02576EDD" w14:textId="77777777" w:rsidR="00A22D23" w:rsidRDefault="00A22D23" w:rsidP="00A22D23">
      <w:pPr>
        <w:spacing w:line="360" w:lineRule="auto"/>
        <w:jc w:val="both"/>
        <w:rPr>
          <w:rFonts w:ascii="Times New Roman" w:hAnsi="Times New Roman" w:cs="Times New Roman"/>
          <w:lang w:val="ro-RO"/>
        </w:rPr>
      </w:pPr>
    </w:p>
    <w:p w14:paraId="3A437173" w14:textId="77777777" w:rsidR="00A22D23" w:rsidRDefault="00A22D23" w:rsidP="00A22D23">
      <w:pPr>
        <w:spacing w:line="360" w:lineRule="auto"/>
        <w:jc w:val="both"/>
        <w:rPr>
          <w:rFonts w:ascii="Times New Roman" w:hAnsi="Times New Roman" w:cs="Times New Roman"/>
          <w:lang w:val="ro-RO"/>
        </w:rPr>
      </w:pPr>
    </w:p>
    <w:p w14:paraId="436026C7" w14:textId="77777777" w:rsidR="00A22D23" w:rsidRDefault="00A22D23" w:rsidP="00A22D23">
      <w:pPr>
        <w:spacing w:line="360" w:lineRule="auto"/>
        <w:jc w:val="both"/>
        <w:rPr>
          <w:rFonts w:ascii="Times New Roman" w:hAnsi="Times New Roman" w:cs="Times New Roman"/>
          <w:lang w:val="ro-RO"/>
        </w:rPr>
      </w:pPr>
    </w:p>
    <w:p w14:paraId="3828F694" w14:textId="77777777" w:rsidR="00A22D23" w:rsidRPr="00A22D23" w:rsidRDefault="00A22D23" w:rsidP="00A22D23">
      <w:pPr>
        <w:spacing w:line="360" w:lineRule="auto"/>
        <w:jc w:val="right"/>
        <w:rPr>
          <w:rFonts w:ascii="Times New Roman" w:hAnsi="Times New Roman" w:cs="Times New Roman"/>
          <w:b/>
          <w:bCs/>
          <w:lang w:val="ro-RO"/>
        </w:rPr>
      </w:pPr>
      <w:proofErr w:type="spellStart"/>
      <w:r w:rsidRPr="00A22D23">
        <w:rPr>
          <w:rFonts w:ascii="Times New Roman" w:hAnsi="Times New Roman" w:cs="Times New Roman"/>
          <w:b/>
          <w:bCs/>
          <w:lang w:val="ro-RO"/>
        </w:rPr>
        <w:t>Vraciu</w:t>
      </w:r>
      <w:proofErr w:type="spellEnd"/>
      <w:r w:rsidRPr="00A22D23">
        <w:rPr>
          <w:rFonts w:ascii="Times New Roman" w:hAnsi="Times New Roman" w:cs="Times New Roman"/>
          <w:b/>
          <w:bCs/>
          <w:lang w:val="ro-RO"/>
        </w:rPr>
        <w:t xml:space="preserve"> Clara, cl. a 7-a B, Școala Gimnaziala Verești</w:t>
      </w:r>
    </w:p>
    <w:p w14:paraId="0DCE2332" w14:textId="77777777" w:rsidR="00A22D23" w:rsidRPr="004E7487" w:rsidRDefault="00A22D23" w:rsidP="00A22D23">
      <w:pPr>
        <w:spacing w:line="360" w:lineRule="auto"/>
        <w:jc w:val="both"/>
        <w:rPr>
          <w:rFonts w:ascii="Times New Roman" w:hAnsi="Times New Roman" w:cs="Times New Roman"/>
          <w:lang w:val="ro-RO"/>
        </w:rPr>
      </w:pPr>
    </w:p>
    <w:sectPr w:rsidR="00A22D23" w:rsidRPr="004E7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AA"/>
    <w:rsid w:val="000C57E9"/>
    <w:rsid w:val="0025483E"/>
    <w:rsid w:val="002C51F2"/>
    <w:rsid w:val="004A0D25"/>
    <w:rsid w:val="004E7487"/>
    <w:rsid w:val="005878B9"/>
    <w:rsid w:val="005B0BC1"/>
    <w:rsid w:val="009E7284"/>
    <w:rsid w:val="00A22D23"/>
    <w:rsid w:val="00B75D7F"/>
    <w:rsid w:val="00C90FAA"/>
    <w:rsid w:val="00D3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3AE"/>
  <w15:chartTrackingRefBased/>
  <w15:docId w15:val="{B07953CE-324F-498B-91CD-2E12F186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90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90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90FA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90FA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90FA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90FA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90FA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90FA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90FA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0FA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90FA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90FA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90FA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90FA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90FA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0FA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0FA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0FAA"/>
    <w:rPr>
      <w:rFonts w:eastAsiaTheme="majorEastAsia" w:cstheme="majorBidi"/>
      <w:color w:val="272727" w:themeColor="text1" w:themeTint="D8"/>
    </w:rPr>
  </w:style>
  <w:style w:type="paragraph" w:styleId="Titlu">
    <w:name w:val="Title"/>
    <w:basedOn w:val="Normal"/>
    <w:next w:val="Normal"/>
    <w:link w:val="TitluCaracter"/>
    <w:uiPriority w:val="10"/>
    <w:qFormat/>
    <w:rsid w:val="00C90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90FA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0FA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90FA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0FA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90FAA"/>
    <w:rPr>
      <w:i/>
      <w:iCs/>
      <w:color w:val="404040" w:themeColor="text1" w:themeTint="BF"/>
    </w:rPr>
  </w:style>
  <w:style w:type="paragraph" w:styleId="Listparagraf">
    <w:name w:val="List Paragraph"/>
    <w:basedOn w:val="Normal"/>
    <w:uiPriority w:val="34"/>
    <w:qFormat/>
    <w:rsid w:val="00C90FAA"/>
    <w:pPr>
      <w:ind w:left="720"/>
      <w:contextualSpacing/>
    </w:pPr>
  </w:style>
  <w:style w:type="character" w:styleId="Accentuareintens">
    <w:name w:val="Intense Emphasis"/>
    <w:basedOn w:val="Fontdeparagrafimplicit"/>
    <w:uiPriority w:val="21"/>
    <w:qFormat/>
    <w:rsid w:val="00C90FAA"/>
    <w:rPr>
      <w:i/>
      <w:iCs/>
      <w:color w:val="2F5496" w:themeColor="accent1" w:themeShade="BF"/>
    </w:rPr>
  </w:style>
  <w:style w:type="paragraph" w:styleId="Citatintens">
    <w:name w:val="Intense Quote"/>
    <w:basedOn w:val="Normal"/>
    <w:next w:val="Normal"/>
    <w:link w:val="CitatintensCaracter"/>
    <w:uiPriority w:val="30"/>
    <w:qFormat/>
    <w:rsid w:val="00C90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90FAA"/>
    <w:rPr>
      <w:i/>
      <w:iCs/>
      <w:color w:val="2F5496" w:themeColor="accent1" w:themeShade="BF"/>
    </w:rPr>
  </w:style>
  <w:style w:type="character" w:styleId="Referireintens">
    <w:name w:val="Intense Reference"/>
    <w:basedOn w:val="Fontdeparagrafimplicit"/>
    <w:uiPriority w:val="32"/>
    <w:qFormat/>
    <w:rsid w:val="00C90F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393</Words>
  <Characters>2245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2026-03-13T10:21:00Z</dcterms:created>
  <dcterms:modified xsi:type="dcterms:W3CDTF">2026-03-31T04:56:00Z</dcterms:modified>
</cp:coreProperties>
</file>